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4B1A0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B1A0C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B1A0C">
        <w:rPr>
          <w:b/>
          <w:smallCaps/>
          <w:color w:val="6F654B" w:themeColor="text1" w:themeTint="BF"/>
        </w:rPr>
        <w:t xml:space="preserve">Nombre: </w:t>
      </w:r>
      <w:r w:rsidR="00D2454F" w:rsidRPr="004B1A0C">
        <w:rPr>
          <w:b/>
          <w:smallCaps/>
          <w:color w:val="6F654B" w:themeColor="text1" w:themeTint="BF"/>
        </w:rPr>
        <w:t xml:space="preserve"> </w:t>
      </w:r>
      <w:r w:rsidR="004B1A0C" w:rsidRPr="004B1A0C">
        <w:rPr>
          <w:b/>
          <w:smallCaps/>
          <w:color w:val="6F654B" w:themeColor="text1" w:themeTint="BF"/>
          <w:sz w:val="32"/>
          <w:szCs w:val="20"/>
        </w:rPr>
        <w:t>Juan Alberto Valdés Cardona</w:t>
      </w:r>
    </w:p>
    <w:p w:rsidR="00877DA6" w:rsidRPr="004B1A0C" w:rsidRDefault="00877DA6" w:rsidP="002D0520">
      <w:pPr>
        <w:jc w:val="both"/>
        <w:rPr>
          <w:smallCaps/>
          <w:color w:val="6F654B" w:themeColor="text1" w:themeTint="BF"/>
        </w:rPr>
      </w:pPr>
    </w:p>
    <w:p w:rsidR="004B1A0C" w:rsidRPr="004B1A0C" w:rsidRDefault="004B1A0C" w:rsidP="004B1A0C">
      <w:pPr>
        <w:rPr>
          <w:b/>
          <w:smallCaps/>
          <w:color w:val="6F654B" w:themeColor="text1" w:themeTint="BF"/>
        </w:rPr>
      </w:pPr>
      <w:r w:rsidRPr="004B1A0C">
        <w:rPr>
          <w:b/>
          <w:smallCaps/>
          <w:color w:val="6F654B" w:themeColor="text1" w:themeTint="BF"/>
        </w:rPr>
        <w:t>Cargo y Adscripción:</w:t>
      </w:r>
    </w:p>
    <w:p w:rsidR="004B1A0C" w:rsidRPr="004B1A0C" w:rsidRDefault="004B1A0C" w:rsidP="004B1A0C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 xml:space="preserve">Secretario de </w:t>
      </w:r>
      <w:r>
        <w:rPr>
          <w:smallCaps/>
          <w:color w:val="6F654B" w:themeColor="text1" w:themeTint="BF"/>
        </w:rPr>
        <w:t>Estudio y Cuenta de la ponencia de la Magistrada Alma Leticia Gómez López del Tribunal Superior de Justicia del Estado de Coahuila de Zaragoza.</w:t>
      </w:r>
      <w:r w:rsidRPr="004B1A0C">
        <w:rPr>
          <w:smallCaps/>
          <w:color w:val="6F654B" w:themeColor="text1" w:themeTint="BF"/>
        </w:rPr>
        <w:t xml:space="preserve"> </w:t>
      </w:r>
    </w:p>
    <w:p w:rsidR="004B1A0C" w:rsidRPr="004B1A0C" w:rsidRDefault="004B1A0C" w:rsidP="004B1A0C">
      <w:pPr>
        <w:ind w:firstLine="708"/>
        <w:rPr>
          <w:b/>
          <w:color w:val="6F654B" w:themeColor="text1" w:themeTint="BF"/>
          <w:sz w:val="24"/>
        </w:rPr>
      </w:pPr>
    </w:p>
    <w:p w:rsidR="004B1A0C" w:rsidRPr="004B1A0C" w:rsidRDefault="004B1A0C" w:rsidP="004B1A0C">
      <w:pPr>
        <w:rPr>
          <w:b/>
          <w:smallCaps/>
          <w:color w:val="6F654B" w:themeColor="text1" w:themeTint="BF"/>
        </w:rPr>
      </w:pPr>
      <w:r w:rsidRPr="004B1A0C">
        <w:rPr>
          <w:b/>
          <w:smallCaps/>
          <w:color w:val="6F654B" w:themeColor="text1" w:themeTint="BF"/>
        </w:rPr>
        <w:t>Formación Académica:</w:t>
      </w:r>
    </w:p>
    <w:p w:rsidR="004B1A0C" w:rsidRPr="004B1A0C" w:rsidRDefault="004B1A0C" w:rsidP="004B1A0C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>Licenciatura en Derecho, Universidad Autónoma del Noreste, Egresado en 2011</w:t>
      </w:r>
    </w:p>
    <w:p w:rsidR="004B1A0C" w:rsidRPr="004B1A0C" w:rsidRDefault="004B1A0C" w:rsidP="004B1A0C">
      <w:pPr>
        <w:pStyle w:val="Prrafodelista"/>
        <w:numPr>
          <w:ilvl w:val="0"/>
          <w:numId w:val="34"/>
        </w:numPr>
        <w:jc w:val="both"/>
        <w:rPr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>Maestría en Derecho Mercantil, Universidad Autónoma del Noreste, Egresado en 2015</w:t>
      </w:r>
    </w:p>
    <w:p w:rsidR="004B1A0C" w:rsidRPr="004B1A0C" w:rsidRDefault="004B1A0C" w:rsidP="004B1A0C">
      <w:pPr>
        <w:rPr>
          <w:color w:val="6F654B" w:themeColor="text1" w:themeTint="BF"/>
        </w:rPr>
      </w:pPr>
      <w:r w:rsidRPr="004B1A0C">
        <w:rPr>
          <w:color w:val="6F654B" w:themeColor="text1" w:themeTint="BF"/>
        </w:rPr>
        <w:tab/>
      </w:r>
    </w:p>
    <w:p w:rsidR="004B1A0C" w:rsidRPr="004B1A0C" w:rsidRDefault="004B1A0C" w:rsidP="004B1A0C">
      <w:pPr>
        <w:rPr>
          <w:b/>
          <w:smallCaps/>
          <w:color w:val="6F654B" w:themeColor="text1" w:themeTint="BF"/>
        </w:rPr>
      </w:pPr>
      <w:r w:rsidRPr="004B1A0C">
        <w:rPr>
          <w:b/>
          <w:smallCaps/>
          <w:color w:val="6F654B" w:themeColor="text1" w:themeTint="BF"/>
        </w:rPr>
        <w:t>Experiencia Laboral:</w:t>
      </w:r>
    </w:p>
    <w:p w:rsidR="004B1A0C" w:rsidRPr="004B1A0C" w:rsidRDefault="004B1A0C" w:rsidP="004B1A0C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>Secretario de Acuerdo y Trámite adscrito al Juzgado Tercero de Primera Instancia en materia Civil del Distrito Judicial de Saltillo, agosto 2015</w:t>
      </w:r>
      <w:r>
        <w:rPr>
          <w:smallCaps/>
          <w:color w:val="6F654B" w:themeColor="text1" w:themeTint="BF"/>
        </w:rPr>
        <w:t>.</w:t>
      </w:r>
      <w:r w:rsidRPr="004B1A0C">
        <w:rPr>
          <w:smallCaps/>
          <w:color w:val="6F654B" w:themeColor="text1" w:themeTint="BF"/>
        </w:rPr>
        <w:t xml:space="preserve"> </w:t>
      </w:r>
    </w:p>
    <w:p w:rsidR="004B1A0C" w:rsidRPr="004B1A0C" w:rsidRDefault="004B1A0C" w:rsidP="004B1A0C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>Secretario de Acuerdo y Trámite adscrito al Juzgado Segundo de Primera Instancia en materia Civil del Distrito Judicial de Saltillo, 2014-2015</w:t>
      </w:r>
    </w:p>
    <w:p w:rsidR="004B1A0C" w:rsidRPr="004B1A0C" w:rsidRDefault="004B1A0C" w:rsidP="004B1A0C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 xml:space="preserve">Secretario Taquimecanógrafo adscrito al Juzgado Tercero de Primera Instancia en materia Civil del Distrito Judicial de Saltillo, 2011-2014 </w:t>
      </w:r>
    </w:p>
    <w:p w:rsidR="004B1A0C" w:rsidRPr="004B1A0C" w:rsidRDefault="004B1A0C" w:rsidP="004B1A0C">
      <w:pPr>
        <w:rPr>
          <w:b/>
          <w:smallCaps/>
          <w:color w:val="6F654B" w:themeColor="text1" w:themeTint="BF"/>
        </w:rPr>
      </w:pPr>
    </w:p>
    <w:p w:rsidR="004B1A0C" w:rsidRPr="004B1A0C" w:rsidRDefault="004B1A0C" w:rsidP="004B1A0C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4B1A0C">
        <w:rPr>
          <w:b/>
          <w:smallCaps/>
          <w:color w:val="6F654B" w:themeColor="text1" w:themeTint="BF"/>
        </w:rPr>
        <w:t xml:space="preserve">Cursos y Diplomados: </w:t>
      </w:r>
    </w:p>
    <w:p w:rsidR="004B1A0C" w:rsidRPr="004B1A0C" w:rsidRDefault="004B1A0C" w:rsidP="004B1A0C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 xml:space="preserve">Seminario “Juzgar con Perspectiva de Género “ </w:t>
      </w:r>
    </w:p>
    <w:p w:rsidR="004B1A0C" w:rsidRPr="004B1A0C" w:rsidRDefault="004B1A0C" w:rsidP="004B1A0C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 xml:space="preserve">Curso para Actuarios Modalidad Virtual del Poder Judicial de la Federación </w:t>
      </w:r>
    </w:p>
    <w:p w:rsidR="004B1A0C" w:rsidRPr="004B1A0C" w:rsidRDefault="004B1A0C" w:rsidP="004B1A0C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4B1A0C">
        <w:rPr>
          <w:smallCaps/>
          <w:color w:val="6F654B" w:themeColor="text1" w:themeTint="BF"/>
        </w:rPr>
        <w:t>Curso Reforma Derechos Humanos Modalidad Virtual del Poder Judicial de la Federación</w:t>
      </w:r>
    </w:p>
    <w:p w:rsidR="00F60D29" w:rsidRPr="004B1A0C" w:rsidRDefault="00F60D29" w:rsidP="004B1A0C">
      <w:pPr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4B1A0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13" w:rsidRDefault="00BE6A13">
      <w:pPr>
        <w:spacing w:after="0" w:line="240" w:lineRule="auto"/>
      </w:pPr>
      <w:r>
        <w:separator/>
      </w:r>
    </w:p>
  </w:endnote>
  <w:endnote w:type="continuationSeparator" w:id="0">
    <w:p w:rsidR="00BE6A13" w:rsidRDefault="00BE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1A0C" w:rsidRPr="004B1A0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B1A0C" w:rsidRPr="004B1A0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13" w:rsidRDefault="00BE6A13">
      <w:pPr>
        <w:spacing w:after="0" w:line="240" w:lineRule="auto"/>
      </w:pPr>
      <w:r>
        <w:separator/>
      </w:r>
    </w:p>
  </w:footnote>
  <w:footnote w:type="continuationSeparator" w:id="0">
    <w:p w:rsidR="00BE6A13" w:rsidRDefault="00BE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DFB"/>
    <w:multiLevelType w:val="hybridMultilevel"/>
    <w:tmpl w:val="5882D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E7999"/>
    <w:multiLevelType w:val="hybridMultilevel"/>
    <w:tmpl w:val="50F2E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8533B"/>
    <w:multiLevelType w:val="hybridMultilevel"/>
    <w:tmpl w:val="6ECC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3"/>
  </w:num>
  <w:num w:numId="4">
    <w:abstractNumId w:val="3"/>
  </w:num>
  <w:num w:numId="5">
    <w:abstractNumId w:val="0"/>
  </w:num>
  <w:num w:numId="6">
    <w:abstractNumId w:val="26"/>
  </w:num>
  <w:num w:numId="7">
    <w:abstractNumId w:val="34"/>
  </w:num>
  <w:num w:numId="8">
    <w:abstractNumId w:val="17"/>
  </w:num>
  <w:num w:numId="9">
    <w:abstractNumId w:val="35"/>
  </w:num>
  <w:num w:numId="10">
    <w:abstractNumId w:val="32"/>
  </w:num>
  <w:num w:numId="11">
    <w:abstractNumId w:val="5"/>
  </w:num>
  <w:num w:numId="12">
    <w:abstractNumId w:val="19"/>
  </w:num>
  <w:num w:numId="13">
    <w:abstractNumId w:val="13"/>
  </w:num>
  <w:num w:numId="14">
    <w:abstractNumId w:val="28"/>
  </w:num>
  <w:num w:numId="15">
    <w:abstractNumId w:val="12"/>
  </w:num>
  <w:num w:numId="16">
    <w:abstractNumId w:val="16"/>
  </w:num>
  <w:num w:numId="17">
    <w:abstractNumId w:val="29"/>
  </w:num>
  <w:num w:numId="18">
    <w:abstractNumId w:val="22"/>
  </w:num>
  <w:num w:numId="19">
    <w:abstractNumId w:val="8"/>
  </w:num>
  <w:num w:numId="20">
    <w:abstractNumId w:val="31"/>
  </w:num>
  <w:num w:numId="21">
    <w:abstractNumId w:val="14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7"/>
  </w:num>
  <w:num w:numId="27">
    <w:abstractNumId w:val="9"/>
  </w:num>
  <w:num w:numId="28">
    <w:abstractNumId w:val="18"/>
  </w:num>
  <w:num w:numId="29">
    <w:abstractNumId w:val="1"/>
  </w:num>
  <w:num w:numId="30">
    <w:abstractNumId w:val="24"/>
  </w:num>
  <w:num w:numId="31">
    <w:abstractNumId w:val="4"/>
  </w:num>
  <w:num w:numId="32">
    <w:abstractNumId w:val="30"/>
  </w:num>
  <w:num w:numId="33">
    <w:abstractNumId w:val="15"/>
  </w:num>
  <w:num w:numId="34">
    <w:abstractNumId w:val="6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B1A0C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BE6A13"/>
    <w:rsid w:val="00C10969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5010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4A0CF-42F2-4B79-80C8-E5CE21E9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2018-01-10T19:59:00Z</dcterms:created>
  <dcterms:modified xsi:type="dcterms:W3CDTF">2018-01-10T20:02:00Z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